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A3" w:rsidRPr="00484BCA" w:rsidRDefault="002025A3" w:rsidP="002025A3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4BCA">
        <w:rPr>
          <w:rFonts w:eastAsiaTheme="minorHAnsi"/>
          <w:b/>
          <w:sz w:val="28"/>
          <w:szCs w:val="28"/>
          <w:lang w:eastAsia="en-US"/>
        </w:rPr>
        <w:t xml:space="preserve">Расписание занятий </w:t>
      </w:r>
      <w:r w:rsidR="00C7456E">
        <w:rPr>
          <w:rFonts w:eastAsiaTheme="minorHAnsi"/>
          <w:b/>
          <w:sz w:val="28"/>
          <w:szCs w:val="28"/>
          <w:lang w:eastAsia="en-US"/>
        </w:rPr>
        <w:t>внеурочной деятельности 5,6,7,8</w:t>
      </w:r>
      <w:r w:rsidR="00DC7C94">
        <w:rPr>
          <w:rFonts w:eastAsiaTheme="minorHAnsi"/>
          <w:b/>
          <w:sz w:val="28"/>
          <w:szCs w:val="28"/>
          <w:lang w:eastAsia="en-US"/>
        </w:rPr>
        <w:t xml:space="preserve">- 10 </w:t>
      </w:r>
      <w:r w:rsidRPr="00484BCA">
        <w:rPr>
          <w:rFonts w:eastAsiaTheme="minorHAnsi"/>
          <w:b/>
          <w:sz w:val="28"/>
          <w:szCs w:val="28"/>
          <w:lang w:eastAsia="en-US"/>
        </w:rPr>
        <w:t>класс</w:t>
      </w:r>
      <w:r w:rsidR="00DC7C94">
        <w:rPr>
          <w:rFonts w:eastAsiaTheme="minorHAnsi"/>
          <w:b/>
          <w:sz w:val="28"/>
          <w:szCs w:val="28"/>
          <w:lang w:eastAsia="en-US"/>
        </w:rPr>
        <w:t>ов</w:t>
      </w:r>
      <w:r w:rsidR="002E3E5C">
        <w:rPr>
          <w:rFonts w:eastAsiaTheme="minorHAnsi"/>
          <w:b/>
          <w:sz w:val="28"/>
          <w:szCs w:val="28"/>
          <w:lang w:eastAsia="en-US"/>
        </w:rPr>
        <w:t xml:space="preserve">на </w:t>
      </w:r>
      <w:r w:rsidR="00C60F0A">
        <w:rPr>
          <w:rFonts w:eastAsiaTheme="minorHAnsi"/>
          <w:b/>
          <w:sz w:val="28"/>
          <w:szCs w:val="28"/>
          <w:lang w:eastAsia="en-US"/>
        </w:rPr>
        <w:t>0</w:t>
      </w:r>
      <w:r w:rsidR="005F7239">
        <w:rPr>
          <w:rFonts w:eastAsiaTheme="minorHAnsi"/>
          <w:b/>
          <w:sz w:val="28"/>
          <w:szCs w:val="28"/>
          <w:lang w:eastAsia="en-US"/>
        </w:rPr>
        <w:t>8</w:t>
      </w:r>
      <w:r w:rsidR="002E3E5C">
        <w:rPr>
          <w:rFonts w:eastAsiaTheme="minorHAnsi"/>
          <w:b/>
          <w:sz w:val="28"/>
          <w:szCs w:val="28"/>
          <w:lang w:eastAsia="en-US"/>
        </w:rPr>
        <w:t>.11</w:t>
      </w:r>
      <w:r w:rsidR="005F7239">
        <w:rPr>
          <w:rFonts w:eastAsiaTheme="minorHAnsi"/>
          <w:b/>
          <w:sz w:val="28"/>
          <w:szCs w:val="28"/>
          <w:lang w:eastAsia="en-US"/>
        </w:rPr>
        <w:t>.2021</w:t>
      </w:r>
      <w:r w:rsidR="00C7456E">
        <w:rPr>
          <w:rFonts w:eastAsiaTheme="minorHAnsi"/>
          <w:b/>
          <w:sz w:val="28"/>
          <w:szCs w:val="28"/>
          <w:lang w:eastAsia="en-US"/>
        </w:rPr>
        <w:t>(понедельник)</w:t>
      </w:r>
    </w:p>
    <w:tbl>
      <w:tblPr>
        <w:tblStyle w:val="a3"/>
        <w:tblW w:w="14557" w:type="dxa"/>
        <w:jc w:val="center"/>
        <w:tblLayout w:type="fixed"/>
        <w:tblLook w:val="04A0"/>
      </w:tblPr>
      <w:tblGrid>
        <w:gridCol w:w="992"/>
        <w:gridCol w:w="992"/>
        <w:gridCol w:w="2841"/>
        <w:gridCol w:w="2126"/>
        <w:gridCol w:w="2694"/>
        <w:gridCol w:w="3113"/>
        <w:gridCol w:w="1799"/>
      </w:tblGrid>
      <w:tr w:rsidR="002025A3" w:rsidRPr="00484BCA" w:rsidTr="00AE1B69">
        <w:trPr>
          <w:jc w:val="center"/>
        </w:trPr>
        <w:tc>
          <w:tcPr>
            <w:tcW w:w="992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время</w:t>
            </w:r>
          </w:p>
        </w:tc>
        <w:tc>
          <w:tcPr>
            <w:tcW w:w="2841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предмет, учитель</w:t>
            </w:r>
          </w:p>
        </w:tc>
        <w:tc>
          <w:tcPr>
            <w:tcW w:w="2126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способ</w:t>
            </w:r>
          </w:p>
        </w:tc>
        <w:tc>
          <w:tcPr>
            <w:tcW w:w="2694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 xml:space="preserve">тема урока </w:t>
            </w:r>
          </w:p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(занятие)</w:t>
            </w:r>
          </w:p>
        </w:tc>
        <w:tc>
          <w:tcPr>
            <w:tcW w:w="3113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ресурс</w:t>
            </w:r>
          </w:p>
        </w:tc>
        <w:tc>
          <w:tcPr>
            <w:tcW w:w="1799" w:type="dxa"/>
          </w:tcPr>
          <w:p w:rsidR="002025A3" w:rsidRPr="00484BCA" w:rsidRDefault="002025A3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домашнее задание</w:t>
            </w:r>
          </w:p>
        </w:tc>
      </w:tr>
      <w:tr w:rsidR="00C56802" w:rsidRPr="00484BCA" w:rsidTr="00AE1B69">
        <w:trPr>
          <w:jc w:val="center"/>
        </w:trPr>
        <w:tc>
          <w:tcPr>
            <w:tcW w:w="992" w:type="dxa"/>
          </w:tcPr>
          <w:p w:rsidR="00C56802" w:rsidRDefault="00C56802" w:rsidP="002025A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C56802" w:rsidRDefault="00C56802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14.40 - 15.10</w:t>
            </w:r>
          </w:p>
        </w:tc>
        <w:tc>
          <w:tcPr>
            <w:tcW w:w="2841" w:type="dxa"/>
          </w:tcPr>
          <w:p w:rsidR="00C56802" w:rsidRDefault="00C56802" w:rsidP="00512B9E">
            <w:pPr>
              <w:suppressAutoHyphens w:val="0"/>
              <w:jc w:val="center"/>
              <w:rPr>
                <w:lang w:eastAsia="en-US"/>
              </w:rPr>
            </w:pPr>
            <w:r>
              <w:t>«</w:t>
            </w:r>
            <w:r w:rsidRPr="005F7239">
              <w:rPr>
                <w:b/>
              </w:rPr>
              <w:t>Баскетбол</w:t>
            </w:r>
            <w:r>
              <w:rPr>
                <w:b/>
                <w:lang w:eastAsia="en-US"/>
              </w:rPr>
              <w:t>»,</w:t>
            </w:r>
          </w:p>
          <w:p w:rsidR="00C56802" w:rsidRPr="002025A3" w:rsidRDefault="00C56802" w:rsidP="00512B9E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Мурзина Зинаида Михайловна</w:t>
            </w:r>
          </w:p>
        </w:tc>
        <w:tc>
          <w:tcPr>
            <w:tcW w:w="2126" w:type="dxa"/>
          </w:tcPr>
          <w:p w:rsidR="00C56802" w:rsidRDefault="00C56802" w:rsidP="009112FA">
            <w:pPr>
              <w:jc w:val="center"/>
            </w:pPr>
            <w:r>
              <w:t>с помощью ЭОР</w:t>
            </w:r>
          </w:p>
          <w:p w:rsidR="00C56802" w:rsidRPr="00E32890" w:rsidRDefault="00C56802" w:rsidP="009112FA">
            <w:pPr>
              <w:jc w:val="center"/>
            </w:pPr>
          </w:p>
        </w:tc>
        <w:tc>
          <w:tcPr>
            <w:tcW w:w="2694" w:type="dxa"/>
          </w:tcPr>
          <w:p w:rsidR="00C56802" w:rsidRPr="00DC0684" w:rsidRDefault="00C56802" w:rsidP="00A428BB">
            <w:r w:rsidRPr="00DC0684">
              <w:t>Разучивание сочетание способов перемещений (бег, остановки, повороты, прыжки вверх)</w:t>
            </w:r>
          </w:p>
        </w:tc>
        <w:tc>
          <w:tcPr>
            <w:tcW w:w="3113" w:type="dxa"/>
          </w:tcPr>
          <w:p w:rsidR="00C56802" w:rsidRDefault="00C56802" w:rsidP="00A428BB">
            <w:r w:rsidRPr="00DC0684">
              <w:t>Работа по презентации в ВК</w:t>
            </w:r>
          </w:p>
        </w:tc>
        <w:tc>
          <w:tcPr>
            <w:tcW w:w="1799" w:type="dxa"/>
          </w:tcPr>
          <w:p w:rsidR="00C56802" w:rsidRPr="00484BCA" w:rsidRDefault="00C56802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2C614C" w:rsidRPr="00484BCA" w:rsidTr="00AE1B69">
        <w:trPr>
          <w:jc w:val="center"/>
        </w:trPr>
        <w:tc>
          <w:tcPr>
            <w:tcW w:w="992" w:type="dxa"/>
          </w:tcPr>
          <w:p w:rsidR="002C614C" w:rsidRDefault="005F7239" w:rsidP="002025A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2C614C" w:rsidRDefault="002C614C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15.20 - 15.50</w:t>
            </w:r>
          </w:p>
        </w:tc>
        <w:tc>
          <w:tcPr>
            <w:tcW w:w="2841" w:type="dxa"/>
          </w:tcPr>
          <w:p w:rsidR="002C614C" w:rsidRDefault="002C614C" w:rsidP="00512B9E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5F7239" w:rsidRPr="005F7239">
              <w:rPr>
                <w:b/>
              </w:rPr>
              <w:t>Математическая грамотность</w:t>
            </w:r>
            <w:r>
              <w:rPr>
                <w:b/>
                <w:lang w:eastAsia="en-US"/>
              </w:rPr>
              <w:t>»,</w:t>
            </w:r>
          </w:p>
          <w:p w:rsidR="002C614C" w:rsidRPr="0011115D" w:rsidRDefault="005F7239" w:rsidP="00512B9E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Какарова</w:t>
            </w:r>
            <w:proofErr w:type="spellEnd"/>
            <w:r>
              <w:rPr>
                <w:lang w:eastAsia="en-US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2C614C" w:rsidRPr="00484BCA" w:rsidRDefault="002C614C" w:rsidP="00EE0BF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4" w:type="dxa"/>
          </w:tcPr>
          <w:p w:rsidR="002C614C" w:rsidRPr="009D68D7" w:rsidRDefault="0022094B" w:rsidP="001053EA">
            <w:r w:rsidRPr="003A6EB8">
              <w:rPr>
                <w:rFonts w:eastAsia="Calibri"/>
                <w:lang w:eastAsia="en-US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3113" w:type="dxa"/>
          </w:tcPr>
          <w:p w:rsidR="0022094B" w:rsidRDefault="00A7575C" w:rsidP="0022094B">
            <w:hyperlink r:id="rId4" w:history="1">
              <w:r w:rsidR="0022094B" w:rsidRPr="00D46D90">
                <w:rPr>
                  <w:rStyle w:val="a4"/>
                </w:rPr>
                <w:t>https://infourok.ru/prezentaciya-po-matematike-zadachi-pro-lzhecov-732326.html</w:t>
              </w:r>
            </w:hyperlink>
          </w:p>
          <w:p w:rsidR="002C614C" w:rsidRDefault="002C614C" w:rsidP="001053EA"/>
        </w:tc>
        <w:tc>
          <w:tcPr>
            <w:tcW w:w="1799" w:type="dxa"/>
          </w:tcPr>
          <w:p w:rsidR="002C614C" w:rsidRPr="00484BCA" w:rsidRDefault="002C614C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3C5646" w:rsidRPr="00484BCA" w:rsidTr="00AE1B69">
        <w:trPr>
          <w:jc w:val="center"/>
        </w:trPr>
        <w:tc>
          <w:tcPr>
            <w:tcW w:w="992" w:type="dxa"/>
          </w:tcPr>
          <w:p w:rsidR="003C5646" w:rsidRDefault="005F7239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</w:tcPr>
          <w:p w:rsidR="003C5646" w:rsidRDefault="003C5646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14.40 - 15.10</w:t>
            </w:r>
          </w:p>
        </w:tc>
        <w:tc>
          <w:tcPr>
            <w:tcW w:w="2841" w:type="dxa"/>
          </w:tcPr>
          <w:p w:rsidR="003C5646" w:rsidRDefault="003C5646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5F7239" w:rsidRPr="005F7239">
              <w:rPr>
                <w:b/>
              </w:rPr>
              <w:t>Баскетбол</w:t>
            </w:r>
            <w:r>
              <w:rPr>
                <w:b/>
                <w:lang w:eastAsia="en-US"/>
              </w:rPr>
              <w:t>»,</w:t>
            </w:r>
          </w:p>
          <w:p w:rsidR="003C5646" w:rsidRDefault="005F7239" w:rsidP="00035FC9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Мурзина Зинаида Михайловна</w:t>
            </w:r>
          </w:p>
        </w:tc>
        <w:tc>
          <w:tcPr>
            <w:tcW w:w="2126" w:type="dxa"/>
          </w:tcPr>
          <w:p w:rsidR="00C56802" w:rsidRDefault="00C56802" w:rsidP="00C56802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  <w:p w:rsidR="003C5646" w:rsidRPr="00E32890" w:rsidRDefault="00C56802" w:rsidP="00C56802">
            <w:pPr>
              <w:jc w:val="center"/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4" w:type="dxa"/>
          </w:tcPr>
          <w:p w:rsidR="003C5646" w:rsidRPr="00135D30" w:rsidRDefault="00C56802" w:rsidP="00D37409">
            <w:r w:rsidRPr="00CE5B0C">
              <w:t>Передачи мяча в игре</w:t>
            </w:r>
          </w:p>
        </w:tc>
        <w:tc>
          <w:tcPr>
            <w:tcW w:w="3113" w:type="dxa"/>
          </w:tcPr>
          <w:p w:rsidR="003C5646" w:rsidRDefault="00C56802" w:rsidP="00D37409">
            <w:r>
              <w:rPr>
                <w:lang w:eastAsia="en-US"/>
              </w:rPr>
              <w:t xml:space="preserve">Работа по видео: </w:t>
            </w:r>
            <w:hyperlink r:id="rId5" w:history="1">
              <w:r w:rsidRPr="00C56802">
                <w:rPr>
                  <w:rStyle w:val="a4"/>
                  <w:lang w:eastAsia="en-US"/>
                </w:rPr>
                <w:t>https://youtu.be/bJ1x6gK577c</w:t>
              </w:r>
            </w:hyperlink>
          </w:p>
        </w:tc>
        <w:tc>
          <w:tcPr>
            <w:tcW w:w="1799" w:type="dxa"/>
          </w:tcPr>
          <w:p w:rsidR="003C5646" w:rsidRPr="00484BCA" w:rsidRDefault="003C5646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3C5646" w:rsidRPr="00484BCA" w:rsidTr="00AE1B69">
        <w:trPr>
          <w:jc w:val="center"/>
        </w:trPr>
        <w:tc>
          <w:tcPr>
            <w:tcW w:w="992" w:type="dxa"/>
          </w:tcPr>
          <w:p w:rsidR="003C5646" w:rsidRDefault="005F7239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</w:tcPr>
          <w:p w:rsidR="003C5646" w:rsidRDefault="003C5646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15.20 - 15.50</w:t>
            </w:r>
          </w:p>
        </w:tc>
        <w:tc>
          <w:tcPr>
            <w:tcW w:w="2841" w:type="dxa"/>
          </w:tcPr>
          <w:p w:rsidR="003C5646" w:rsidRDefault="003C5646" w:rsidP="00035FC9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5F7239" w:rsidRPr="005F7239">
              <w:rPr>
                <w:b/>
              </w:rPr>
              <w:t>История Самарского края</w:t>
            </w:r>
            <w:r>
              <w:rPr>
                <w:b/>
                <w:lang w:eastAsia="en-US"/>
              </w:rPr>
              <w:t>»,</w:t>
            </w:r>
          </w:p>
          <w:p w:rsidR="003C5646" w:rsidRPr="0011115D" w:rsidRDefault="005F7239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 Василий Михайлович</w:t>
            </w:r>
          </w:p>
        </w:tc>
        <w:tc>
          <w:tcPr>
            <w:tcW w:w="2126" w:type="dxa"/>
          </w:tcPr>
          <w:p w:rsidR="003C5646" w:rsidRPr="00962153" w:rsidRDefault="00803B27" w:rsidP="00803FA6">
            <w:r>
              <w:rPr>
                <w:lang w:eastAsia="en-US"/>
              </w:rPr>
              <w:t>с помощью ЭОР</w:t>
            </w:r>
          </w:p>
        </w:tc>
        <w:tc>
          <w:tcPr>
            <w:tcW w:w="2694" w:type="dxa"/>
          </w:tcPr>
          <w:p w:rsidR="002408F6" w:rsidRPr="002408F6" w:rsidRDefault="002408F6" w:rsidP="002408F6">
            <w:r w:rsidRPr="002408F6">
              <w:rPr>
                <w:rStyle w:val="fontstyle01"/>
                <w:sz w:val="22"/>
                <w:szCs w:val="22"/>
              </w:rPr>
              <w:t>Самарский край под</w:t>
            </w:r>
            <w:r w:rsidRPr="002408F6">
              <w:rPr>
                <w:rFonts w:ascii="TimesNewRomanPSMT" w:hAnsi="TimesNewRomanPSMT"/>
                <w:color w:val="000000"/>
              </w:rPr>
              <w:br/>
            </w:r>
            <w:r w:rsidRPr="002408F6">
              <w:rPr>
                <w:rStyle w:val="fontstyle01"/>
                <w:sz w:val="22"/>
                <w:szCs w:val="22"/>
              </w:rPr>
              <w:t>властью Золотой Орды</w:t>
            </w:r>
          </w:p>
          <w:p w:rsidR="003C5646" w:rsidRPr="00962153" w:rsidRDefault="003C5646" w:rsidP="00803FA6"/>
        </w:tc>
        <w:tc>
          <w:tcPr>
            <w:tcW w:w="3113" w:type="dxa"/>
          </w:tcPr>
          <w:p w:rsidR="00070D11" w:rsidRDefault="00070D11" w:rsidP="00803FA6"/>
          <w:p w:rsidR="003C5646" w:rsidRPr="00962153" w:rsidRDefault="00070D11" w:rsidP="00803FA6">
            <w:r>
              <w:t xml:space="preserve">Работа по ссылке </w:t>
            </w:r>
            <w:r w:rsidRPr="00070D11">
              <w:t>https://самарскийкрай.рф/6-7klass/§-7/</w:t>
            </w:r>
          </w:p>
        </w:tc>
        <w:tc>
          <w:tcPr>
            <w:tcW w:w="1799" w:type="dxa"/>
          </w:tcPr>
          <w:p w:rsidR="003C5646" w:rsidRPr="00484BCA" w:rsidRDefault="003C5646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EE3702" w:rsidRPr="00484BCA" w:rsidTr="00AE1B69">
        <w:trPr>
          <w:jc w:val="center"/>
        </w:trPr>
        <w:tc>
          <w:tcPr>
            <w:tcW w:w="992" w:type="dxa"/>
          </w:tcPr>
          <w:p w:rsidR="00EE3702" w:rsidRDefault="005F7239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EE3702" w:rsidRDefault="001E507A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</w:t>
            </w:r>
            <w:r w:rsidR="00EE3702">
              <w:rPr>
                <w:lang w:eastAsia="en-US"/>
              </w:rPr>
              <w:t>0</w:t>
            </w:r>
          </w:p>
        </w:tc>
        <w:tc>
          <w:tcPr>
            <w:tcW w:w="2841" w:type="dxa"/>
          </w:tcPr>
          <w:p w:rsidR="00EE3702" w:rsidRDefault="00EE3702" w:rsidP="0011115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5F7239" w:rsidRPr="005F7239">
              <w:rPr>
                <w:b/>
              </w:rPr>
              <w:t>Математическая грамотность</w:t>
            </w:r>
            <w:r>
              <w:rPr>
                <w:b/>
                <w:lang w:eastAsia="en-US"/>
              </w:rPr>
              <w:t>»,</w:t>
            </w:r>
          </w:p>
          <w:p w:rsidR="00EE3702" w:rsidRDefault="005F7239" w:rsidP="0011115D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Какарова</w:t>
            </w:r>
            <w:proofErr w:type="spellEnd"/>
            <w:r>
              <w:rPr>
                <w:lang w:eastAsia="en-US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EE3702" w:rsidRPr="00484BCA" w:rsidRDefault="00EE3702" w:rsidP="00C60F0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4" w:type="dxa"/>
          </w:tcPr>
          <w:p w:rsidR="00EE3702" w:rsidRPr="00810794" w:rsidRDefault="0022094B" w:rsidP="004D6F1A">
            <w:r w:rsidRPr="00BB2744">
              <w:rPr>
                <w:rStyle w:val="FontStyle31"/>
              </w:rPr>
              <w:t>Решение задач на вероятность  событий в реальной жизни</w:t>
            </w:r>
          </w:p>
        </w:tc>
        <w:tc>
          <w:tcPr>
            <w:tcW w:w="3113" w:type="dxa"/>
          </w:tcPr>
          <w:p w:rsidR="00EE3702" w:rsidRDefault="00A7575C" w:rsidP="004D6F1A">
            <w:hyperlink r:id="rId6" w:history="1">
              <w:r w:rsidR="0022094B" w:rsidRPr="00D46D90">
                <w:rPr>
                  <w:rStyle w:val="a4"/>
                </w:rPr>
                <w:t>https://infourok.ru/prezentaciya-po-matematike-na-temu-veroyatnost-sobitiya-klass-1983424.html</w:t>
              </w:r>
            </w:hyperlink>
          </w:p>
        </w:tc>
        <w:tc>
          <w:tcPr>
            <w:tcW w:w="1799" w:type="dxa"/>
          </w:tcPr>
          <w:p w:rsidR="00EE3702" w:rsidRPr="00484BCA" w:rsidRDefault="00EE3702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EF5201" w:rsidRPr="00484BCA" w:rsidTr="00AE1B69">
        <w:trPr>
          <w:jc w:val="center"/>
        </w:trPr>
        <w:tc>
          <w:tcPr>
            <w:tcW w:w="992" w:type="dxa"/>
          </w:tcPr>
          <w:p w:rsidR="00EF5201" w:rsidRDefault="005F7239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EF5201" w:rsidRDefault="00EF5201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15.20- 15.50</w:t>
            </w:r>
          </w:p>
        </w:tc>
        <w:tc>
          <w:tcPr>
            <w:tcW w:w="2841" w:type="dxa"/>
          </w:tcPr>
          <w:p w:rsidR="00EF5201" w:rsidRDefault="00EF5201" w:rsidP="00512B9E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5F7239" w:rsidRPr="005F7239">
              <w:rPr>
                <w:b/>
              </w:rPr>
              <w:t>Настольный теннис</w:t>
            </w:r>
            <w:r>
              <w:rPr>
                <w:b/>
                <w:lang w:eastAsia="en-US"/>
              </w:rPr>
              <w:t>»,</w:t>
            </w:r>
          </w:p>
          <w:p w:rsidR="00EF5201" w:rsidRPr="00AE1B69" w:rsidRDefault="005F7239" w:rsidP="00512B9E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Егоров Юрий Валерианович</w:t>
            </w:r>
          </w:p>
        </w:tc>
        <w:tc>
          <w:tcPr>
            <w:tcW w:w="2126" w:type="dxa"/>
          </w:tcPr>
          <w:p w:rsidR="00EF5201" w:rsidRPr="00484BCA" w:rsidRDefault="00EF5201" w:rsidP="00EE0BF6">
            <w:pPr>
              <w:suppressAutoHyphens w:val="0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4" w:type="dxa"/>
          </w:tcPr>
          <w:p w:rsidR="00EF5201" w:rsidRPr="00526F59" w:rsidRDefault="00A4539C" w:rsidP="00433D56">
            <w:r w:rsidRPr="000A65D7">
              <w:t>Подача «веер»</w:t>
            </w:r>
          </w:p>
        </w:tc>
        <w:tc>
          <w:tcPr>
            <w:tcW w:w="3113" w:type="dxa"/>
          </w:tcPr>
          <w:p w:rsidR="00A4539C" w:rsidRPr="00A4539C" w:rsidRDefault="00A7575C" w:rsidP="00A4539C">
            <w:hyperlink r:id="rId7" w:history="1">
              <w:r w:rsidR="00A4539C" w:rsidRPr="00A4539C">
                <w:rPr>
                  <w:rStyle w:val="a4"/>
                </w:rPr>
                <w:t>https://youtu.be/tlRe3eMyZD8</w:t>
              </w:r>
            </w:hyperlink>
          </w:p>
          <w:p w:rsidR="00EF5201" w:rsidRPr="00526F59" w:rsidRDefault="00EF5201" w:rsidP="005F7239"/>
        </w:tc>
        <w:tc>
          <w:tcPr>
            <w:tcW w:w="1799" w:type="dxa"/>
          </w:tcPr>
          <w:p w:rsidR="00EF5201" w:rsidRPr="00484BCA" w:rsidRDefault="00EF5201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5F7239" w:rsidRPr="00484BCA" w:rsidTr="00AE1B69">
        <w:trPr>
          <w:jc w:val="center"/>
        </w:trPr>
        <w:tc>
          <w:tcPr>
            <w:tcW w:w="992" w:type="dxa"/>
          </w:tcPr>
          <w:p w:rsidR="005F7239" w:rsidRDefault="005F7239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5F7239" w:rsidRDefault="005F7239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16:00-16:30</w:t>
            </w:r>
          </w:p>
        </w:tc>
        <w:tc>
          <w:tcPr>
            <w:tcW w:w="2841" w:type="dxa"/>
          </w:tcPr>
          <w:p w:rsidR="005F7239" w:rsidRDefault="005F7239" w:rsidP="005F723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5F7239">
              <w:rPr>
                <w:b/>
              </w:rPr>
              <w:t>Баскетбол</w:t>
            </w:r>
            <w:r>
              <w:rPr>
                <w:b/>
                <w:lang w:eastAsia="en-US"/>
              </w:rPr>
              <w:t>»,</w:t>
            </w:r>
          </w:p>
          <w:p w:rsidR="005F7239" w:rsidRDefault="005F7239" w:rsidP="005F7239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Мурзина Зинаида Михайловна</w:t>
            </w:r>
          </w:p>
        </w:tc>
        <w:tc>
          <w:tcPr>
            <w:tcW w:w="2126" w:type="dxa"/>
          </w:tcPr>
          <w:p w:rsidR="005F7239" w:rsidRDefault="00C56802" w:rsidP="00EE0BF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4" w:type="dxa"/>
          </w:tcPr>
          <w:p w:rsidR="005F7239" w:rsidRPr="00526F59" w:rsidRDefault="00C56802" w:rsidP="00433D56">
            <w:r w:rsidRPr="00CE5B0C">
              <w:t>Передачи мяча в игре</w:t>
            </w:r>
          </w:p>
        </w:tc>
        <w:tc>
          <w:tcPr>
            <w:tcW w:w="3113" w:type="dxa"/>
          </w:tcPr>
          <w:p w:rsidR="00C56802" w:rsidRPr="00C56802" w:rsidRDefault="00C56802" w:rsidP="00C56802">
            <w:pPr>
              <w:rPr>
                <w:sz w:val="20"/>
                <w:szCs w:val="20"/>
              </w:rPr>
            </w:pPr>
            <w:r w:rsidRPr="00C56802">
              <w:rPr>
                <w:sz w:val="20"/>
                <w:szCs w:val="20"/>
              </w:rPr>
              <w:t>Работа по ссылкам: 1.</w:t>
            </w:r>
            <w:hyperlink r:id="rId8" w:history="1">
              <w:r w:rsidRPr="00C56802">
                <w:rPr>
                  <w:rStyle w:val="a4"/>
                  <w:sz w:val="20"/>
                  <w:szCs w:val="20"/>
                </w:rPr>
                <w:t>https://youtu.be/bJ1x6gK577c</w:t>
              </w:r>
            </w:hyperlink>
          </w:p>
          <w:p w:rsidR="00C56802" w:rsidRPr="00C56802" w:rsidRDefault="00C56802" w:rsidP="00C56802">
            <w:pPr>
              <w:rPr>
                <w:sz w:val="20"/>
                <w:szCs w:val="20"/>
              </w:rPr>
            </w:pPr>
            <w:r w:rsidRPr="00C56802">
              <w:rPr>
                <w:sz w:val="20"/>
                <w:szCs w:val="20"/>
              </w:rPr>
              <w:t xml:space="preserve">2. </w:t>
            </w:r>
            <w:hyperlink r:id="rId9" w:history="1">
              <w:r w:rsidRPr="00C56802">
                <w:rPr>
                  <w:rStyle w:val="a4"/>
                  <w:sz w:val="20"/>
                  <w:szCs w:val="20"/>
                </w:rPr>
                <w:t>https://youtu.be/w4QZqeX4b_c</w:t>
              </w:r>
            </w:hyperlink>
          </w:p>
          <w:p w:rsidR="005F7239" w:rsidRPr="00526F59" w:rsidRDefault="005F7239" w:rsidP="005F7239"/>
        </w:tc>
        <w:tc>
          <w:tcPr>
            <w:tcW w:w="1799" w:type="dxa"/>
          </w:tcPr>
          <w:p w:rsidR="005F7239" w:rsidRPr="00484BCA" w:rsidRDefault="005F7239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2C614C" w:rsidRPr="00484BCA" w:rsidTr="00AE1B69">
        <w:trPr>
          <w:jc w:val="center"/>
        </w:trPr>
        <w:tc>
          <w:tcPr>
            <w:tcW w:w="992" w:type="dxa"/>
          </w:tcPr>
          <w:p w:rsidR="002C614C" w:rsidRDefault="005F7239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:rsidR="002C614C" w:rsidRDefault="001E507A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</w:t>
            </w:r>
            <w:r w:rsidR="002C614C">
              <w:rPr>
                <w:lang w:eastAsia="en-US"/>
              </w:rPr>
              <w:t>0-</w:t>
            </w:r>
          </w:p>
          <w:p w:rsidR="002C614C" w:rsidRDefault="005F7239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15.1</w:t>
            </w:r>
            <w:r w:rsidR="002C614C">
              <w:rPr>
                <w:lang w:eastAsia="en-US"/>
              </w:rPr>
              <w:t>0</w:t>
            </w:r>
          </w:p>
        </w:tc>
        <w:tc>
          <w:tcPr>
            <w:tcW w:w="2841" w:type="dxa"/>
          </w:tcPr>
          <w:p w:rsidR="002C614C" w:rsidRPr="005F7239" w:rsidRDefault="002C614C" w:rsidP="00512B9E">
            <w:pPr>
              <w:suppressAutoHyphens w:val="0"/>
              <w:jc w:val="center"/>
              <w:rPr>
                <w:b/>
              </w:rPr>
            </w:pPr>
            <w:r w:rsidRPr="00C60F0A">
              <w:rPr>
                <w:b/>
              </w:rPr>
              <w:t>«</w:t>
            </w:r>
            <w:r w:rsidR="005F7239" w:rsidRPr="005F7239">
              <w:rPr>
                <w:b/>
              </w:rPr>
              <w:t>Традиции чувашского народа</w:t>
            </w:r>
            <w:r w:rsidRPr="005F7239">
              <w:rPr>
                <w:b/>
              </w:rPr>
              <w:t>»</w:t>
            </w:r>
          </w:p>
          <w:p w:rsidR="002C614C" w:rsidRDefault="005F7239" w:rsidP="00512B9E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>
              <w:t>Какарова</w:t>
            </w:r>
            <w:proofErr w:type="spellEnd"/>
            <w:r>
              <w:t xml:space="preserve"> Наталия Валерьевна</w:t>
            </w:r>
          </w:p>
        </w:tc>
        <w:tc>
          <w:tcPr>
            <w:tcW w:w="2126" w:type="dxa"/>
          </w:tcPr>
          <w:p w:rsidR="002C614C" w:rsidRDefault="002C614C" w:rsidP="002C614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  <w:p w:rsidR="002C614C" w:rsidRDefault="002C614C" w:rsidP="002C614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4" w:type="dxa"/>
          </w:tcPr>
          <w:p w:rsidR="002C614C" w:rsidRPr="00C45E34" w:rsidRDefault="00AE29C9" w:rsidP="00191A23">
            <w:r w:rsidRPr="00AE29C9">
              <w:t>Изготовление одежды для кукол</w:t>
            </w:r>
            <w:r w:rsidRPr="00CA10EA">
              <w:rPr>
                <w:sz w:val="28"/>
                <w:szCs w:val="28"/>
              </w:rPr>
              <w:t>.</w:t>
            </w:r>
          </w:p>
        </w:tc>
        <w:tc>
          <w:tcPr>
            <w:tcW w:w="3113" w:type="dxa"/>
          </w:tcPr>
          <w:p w:rsidR="002C614C" w:rsidRDefault="00A7575C" w:rsidP="005F7239">
            <w:pPr>
              <w:suppressAutoHyphens w:val="0"/>
            </w:pPr>
            <w:hyperlink r:id="rId10" w:history="1">
              <w:r w:rsidR="00AE29C9" w:rsidRPr="000B72EB">
                <w:rPr>
                  <w:rStyle w:val="a4"/>
                </w:rPr>
                <w:t>https://www.youtube.com/watch?v=zo7MU9Uedw8</w:t>
              </w:r>
            </w:hyperlink>
          </w:p>
          <w:p w:rsidR="00AE29C9" w:rsidRPr="00C45E34" w:rsidRDefault="00AE29C9" w:rsidP="005F7239">
            <w:pPr>
              <w:suppressAutoHyphens w:val="0"/>
            </w:pPr>
          </w:p>
        </w:tc>
        <w:tc>
          <w:tcPr>
            <w:tcW w:w="1799" w:type="dxa"/>
          </w:tcPr>
          <w:p w:rsidR="002C614C" w:rsidRPr="00484BCA" w:rsidRDefault="00D54678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4E36AE" w:rsidRPr="00484BCA" w:rsidTr="00AE1B69">
        <w:trPr>
          <w:jc w:val="center"/>
        </w:trPr>
        <w:tc>
          <w:tcPr>
            <w:tcW w:w="992" w:type="dxa"/>
          </w:tcPr>
          <w:p w:rsidR="004E36AE" w:rsidRDefault="001E507A" w:rsidP="00035FC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4E36AE" w:rsidRDefault="001E507A" w:rsidP="00512B9E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</w:t>
            </w:r>
            <w:r w:rsidR="004E36AE">
              <w:rPr>
                <w:lang w:eastAsia="en-US"/>
              </w:rPr>
              <w:t xml:space="preserve">0 - </w:t>
            </w:r>
            <w:r>
              <w:rPr>
                <w:lang w:eastAsia="en-US"/>
              </w:rPr>
              <w:t>15.1</w:t>
            </w:r>
            <w:r w:rsidR="004E36AE">
              <w:rPr>
                <w:lang w:eastAsia="en-US"/>
              </w:rPr>
              <w:t>0</w:t>
            </w:r>
          </w:p>
        </w:tc>
        <w:tc>
          <w:tcPr>
            <w:tcW w:w="2841" w:type="dxa"/>
          </w:tcPr>
          <w:p w:rsidR="004E36AE" w:rsidRDefault="004E36AE" w:rsidP="00512B9E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«НОСЖ»,</w:t>
            </w:r>
          </w:p>
          <w:p w:rsidR="004E36AE" w:rsidRPr="00DC7C94" w:rsidRDefault="004E36AE" w:rsidP="00512B9E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МрясоваАльфияВалиевна</w:t>
            </w:r>
            <w:proofErr w:type="spellEnd"/>
          </w:p>
        </w:tc>
        <w:tc>
          <w:tcPr>
            <w:tcW w:w="2126" w:type="dxa"/>
          </w:tcPr>
          <w:p w:rsidR="004E36AE" w:rsidRPr="000724CE" w:rsidRDefault="004E36AE" w:rsidP="00FD14A4">
            <w:r>
              <w:t>с помощью ЭОР</w:t>
            </w:r>
          </w:p>
        </w:tc>
        <w:tc>
          <w:tcPr>
            <w:tcW w:w="2694" w:type="dxa"/>
          </w:tcPr>
          <w:p w:rsidR="004E36AE" w:rsidRPr="000724CE" w:rsidRDefault="00693E5C" w:rsidP="00FD14A4">
            <w:r w:rsidRPr="00960945">
              <w:rPr>
                <w:lang w:eastAsia="ru-RU"/>
              </w:rPr>
              <w:t>Быть или казаться</w:t>
            </w:r>
          </w:p>
        </w:tc>
        <w:tc>
          <w:tcPr>
            <w:tcW w:w="3113" w:type="dxa"/>
          </w:tcPr>
          <w:p w:rsidR="00693E5C" w:rsidRDefault="00A7575C" w:rsidP="00693E5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="00693E5C" w:rsidRPr="00B4538F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https://yandex.ru/video/preview/12898541276871260298</w:t>
              </w:r>
            </w:hyperlink>
          </w:p>
          <w:p w:rsidR="004E36AE" w:rsidRPr="000724CE" w:rsidRDefault="004E36AE" w:rsidP="005F7239">
            <w:pPr>
              <w:jc w:val="center"/>
            </w:pPr>
          </w:p>
        </w:tc>
        <w:tc>
          <w:tcPr>
            <w:tcW w:w="1799" w:type="dxa"/>
          </w:tcPr>
          <w:p w:rsidR="004E36AE" w:rsidRPr="00484BCA" w:rsidRDefault="004E36AE" w:rsidP="00512B9E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</w:tbl>
    <w:p w:rsidR="0010450F" w:rsidRDefault="0010450F"/>
    <w:sectPr w:rsidR="0010450F" w:rsidSect="00202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65F"/>
    <w:rsid w:val="00035FC9"/>
    <w:rsid w:val="00070D11"/>
    <w:rsid w:val="0010450F"/>
    <w:rsid w:val="0011115D"/>
    <w:rsid w:val="0016159E"/>
    <w:rsid w:val="001E507A"/>
    <w:rsid w:val="002025A3"/>
    <w:rsid w:val="0022094B"/>
    <w:rsid w:val="002408F6"/>
    <w:rsid w:val="002C614C"/>
    <w:rsid w:val="002E3E5C"/>
    <w:rsid w:val="003C5646"/>
    <w:rsid w:val="004E36AE"/>
    <w:rsid w:val="005006AC"/>
    <w:rsid w:val="005F7239"/>
    <w:rsid w:val="00693E5C"/>
    <w:rsid w:val="00727D08"/>
    <w:rsid w:val="007429CD"/>
    <w:rsid w:val="00803B27"/>
    <w:rsid w:val="009150E2"/>
    <w:rsid w:val="009329A8"/>
    <w:rsid w:val="009342B6"/>
    <w:rsid w:val="009E1642"/>
    <w:rsid w:val="00A4539C"/>
    <w:rsid w:val="00A7575C"/>
    <w:rsid w:val="00AE1B69"/>
    <w:rsid w:val="00AE29C9"/>
    <w:rsid w:val="00C56802"/>
    <w:rsid w:val="00C60F0A"/>
    <w:rsid w:val="00C7456E"/>
    <w:rsid w:val="00D049AE"/>
    <w:rsid w:val="00D54678"/>
    <w:rsid w:val="00D8765F"/>
    <w:rsid w:val="00DC7C94"/>
    <w:rsid w:val="00E43DCA"/>
    <w:rsid w:val="00EE3702"/>
    <w:rsid w:val="00EF5201"/>
    <w:rsid w:val="00F6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5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50E2"/>
    <w:rPr>
      <w:color w:val="0000FF" w:themeColor="hyperlink"/>
      <w:u w:val="single"/>
    </w:rPr>
  </w:style>
  <w:style w:type="character" w:customStyle="1" w:styleId="FontStyle31">
    <w:name w:val="Font Style31"/>
    <w:uiPriority w:val="99"/>
    <w:rsid w:val="0022094B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2408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50E2"/>
    <w:rPr>
      <w:color w:val="0000FF" w:themeColor="hyperlink"/>
      <w:u w:val="single"/>
    </w:rPr>
  </w:style>
  <w:style w:type="character" w:customStyle="1" w:styleId="FontStyle31">
    <w:name w:val="Font Style31"/>
    <w:uiPriority w:val="99"/>
    <w:rsid w:val="002209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J1x6gK577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tlRe3eMyZD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matematike-na-temu-veroyatnost-sobitiya-klass-1983424.html" TargetMode="External"/><Relationship Id="rId11" Type="http://schemas.openxmlformats.org/officeDocument/2006/relationships/hyperlink" Target="https://yandex.ru/video/preview/12898541276871260298" TargetMode="External"/><Relationship Id="rId5" Type="http://schemas.openxmlformats.org/officeDocument/2006/relationships/hyperlink" Target="https://youtu.be/bJ1x6gK577c" TargetMode="External"/><Relationship Id="rId10" Type="http://schemas.openxmlformats.org/officeDocument/2006/relationships/hyperlink" Target="https://www.youtube.com/watch?v=zo7MU9Uedw8" TargetMode="External"/><Relationship Id="rId4" Type="http://schemas.openxmlformats.org/officeDocument/2006/relationships/hyperlink" Target="https://infourok.ru/prezentaciya-po-matematike-zadachi-pro-lzhecov-732326.html" TargetMode="External"/><Relationship Id="rId9" Type="http://schemas.openxmlformats.org/officeDocument/2006/relationships/hyperlink" Target="https://youtu.be/w4QZqeX4b_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sensor 1</dc:creator>
  <cp:lastModifiedBy>школа6</cp:lastModifiedBy>
  <cp:revision>19</cp:revision>
  <dcterms:created xsi:type="dcterms:W3CDTF">2020-11-05T17:01:00Z</dcterms:created>
  <dcterms:modified xsi:type="dcterms:W3CDTF">2021-11-07T07:35:00Z</dcterms:modified>
</cp:coreProperties>
</file>